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25BB878D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2BD168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C0D4FCE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0367A2" w:rsidRPr="00C71F4D" w14:paraId="13B7734D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4BED7D" w14:textId="77777777" w:rsidR="000367A2" w:rsidRPr="00C71F4D" w:rsidRDefault="000367A2" w:rsidP="000367A2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9E28FE7" w14:textId="4DA0EC1E" w:rsidR="000367A2" w:rsidRPr="00B76DD8" w:rsidRDefault="00CA3554" w:rsidP="000367A2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Rekonstrukce ulice Sokolské</w:t>
            </w:r>
          </w:p>
        </w:tc>
      </w:tr>
      <w:tr w:rsidR="000367A2" w:rsidRPr="00C71F4D" w14:paraId="120B989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FCF1767" w14:textId="77777777" w:rsidR="000367A2" w:rsidRPr="00C71F4D" w:rsidRDefault="000367A2" w:rsidP="000367A2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6C1C0BB" w14:textId="2614714B" w:rsidR="000367A2" w:rsidRPr="00B76DD8" w:rsidRDefault="00CA3554" w:rsidP="000367A2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P26</w:t>
            </w:r>
            <w:r w:rsidR="002E4B64">
              <w:rPr>
                <w:rFonts w:asciiTheme="minorHAnsi" w:hAnsiTheme="minorHAnsi"/>
                <w:sz w:val="22"/>
                <w:szCs w:val="22"/>
              </w:rPr>
              <w:t>V0000001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  <w:bookmarkStart w:id="0" w:name="_GoBack"/>
            <w:bookmarkEnd w:id="0"/>
          </w:p>
        </w:tc>
      </w:tr>
      <w:tr w:rsidR="000367A2" w:rsidRPr="00C71F4D" w14:paraId="00CDF702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1E94D04" w14:textId="77777777" w:rsidR="000367A2" w:rsidRPr="00C71F4D" w:rsidRDefault="000367A2" w:rsidP="000367A2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E3C77D5" w14:textId="67512CB2" w:rsidR="000367A2" w:rsidRPr="00B76DD8" w:rsidRDefault="000367A2" w:rsidP="000367A2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287CD0">
              <w:rPr>
                <w:rFonts w:ascii="Calibri" w:hAnsi="Calibri" w:cs="Arial"/>
                <w:sz w:val="22"/>
                <w:szCs w:val="22"/>
              </w:rPr>
              <w:t>Zjednodušené podlimitní řízení na stavební práce</w:t>
            </w:r>
          </w:p>
        </w:tc>
      </w:tr>
    </w:tbl>
    <w:p w14:paraId="7889A5EB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53AF304B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600C361D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2DC7F4C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00936B96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84D685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690F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93B1DFE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292FA89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BA2379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4B617AF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BFA66BF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44A68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18EB34A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8B771B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92247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BE2850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A80FC98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671D7A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91FB03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C15F764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C0B65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6C676C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B85046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EC780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74AA777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C73AB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24151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B36C5A8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6076754" w14:textId="77777777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13FF5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13FD21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F4981D7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06FDB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86C4F6B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16CE5DB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4E2F8E24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1EB4CA04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9BAAFD1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7B3A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6DB661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8B6D0F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87AB76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01156D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9E8D24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8D28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405205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43E439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B4A40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AA3E58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B5AEC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BFFAD2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84E7C7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AA274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6B13BC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6D82FB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088B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C9C00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CFACA5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EAA9C2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234570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6B2D31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C30FA37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FBFA0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453B90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559650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184F26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AEEEF94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4B69E219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3813B10C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3D97ECE8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667BFCA3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356960D4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8684525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14D2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85EF9E7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B47D6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53CCBA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06E165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EA5DA2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AFC03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1A1CBC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A5AB91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7C039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79E9C7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714A0E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D6CF27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A1F41F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E4736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2BA32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4F395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31C9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1AF5A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BB0CAA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6F26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9E3DA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18010E2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5C12E2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4D3F3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3F0D22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9145C0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1B860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8BB947D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65EBA3F1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1F3C4339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13CA9577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1BFD4445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5E30DE3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356DA844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5DD4BEC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45A71216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4ADCFD1D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F7473" w14:textId="77777777" w:rsidR="002966FC" w:rsidRDefault="002966FC">
      <w:r>
        <w:separator/>
      </w:r>
    </w:p>
  </w:endnote>
  <w:endnote w:type="continuationSeparator" w:id="0">
    <w:p w14:paraId="63C867CC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9FE04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2F20629A" w14:textId="77777777" w:rsidTr="00960AE6">
      <w:trPr>
        <w:trHeight w:val="57"/>
      </w:trPr>
      <w:tc>
        <w:tcPr>
          <w:tcW w:w="4361" w:type="dxa"/>
          <w:vAlign w:val="center"/>
        </w:tcPr>
        <w:p w14:paraId="36A78C66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54C1EFFB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005C203B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08736F70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54C3F651" wp14:editId="7CCD6FF1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4F86C5B9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CA3554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CA3554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694D18A0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A3AE5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71528" w14:textId="77777777" w:rsidR="002966FC" w:rsidRDefault="002966FC">
      <w:r>
        <w:separator/>
      </w:r>
    </w:p>
  </w:footnote>
  <w:footnote w:type="continuationSeparator" w:id="0">
    <w:p w14:paraId="204A9653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33A53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C6A1B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363E0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367A2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2E4B64"/>
    <w:rsid w:val="003008C3"/>
    <w:rsid w:val="00317206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9B40C3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CA3554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F18933D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10</cp:revision>
  <cp:lastPrinted>2014-02-13T11:23:00Z</cp:lastPrinted>
  <dcterms:created xsi:type="dcterms:W3CDTF">2017-03-02T13:08:00Z</dcterms:created>
  <dcterms:modified xsi:type="dcterms:W3CDTF">2026-02-18T09:31:00Z</dcterms:modified>
</cp:coreProperties>
</file>